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83E14" w14:textId="77777777" w:rsidR="008E3D45" w:rsidRPr="004D3077" w:rsidRDefault="00D87D3E" w:rsidP="00D87D3E">
      <w:pPr>
        <w:jc w:val="center"/>
        <w:rPr>
          <w:sz w:val="28"/>
          <w:szCs w:val="28"/>
        </w:rPr>
      </w:pPr>
      <w:r w:rsidRPr="004D3077">
        <w:rPr>
          <w:sz w:val="28"/>
          <w:szCs w:val="28"/>
        </w:rPr>
        <w:t>Fluids in the ICU</w:t>
      </w:r>
    </w:p>
    <w:p w14:paraId="45E27DD3" w14:textId="77777777" w:rsidR="00D87D3E" w:rsidRDefault="00D87D3E" w:rsidP="00D87D3E">
      <w:pPr>
        <w:jc w:val="center"/>
      </w:pPr>
    </w:p>
    <w:p w14:paraId="1D01EB89" w14:textId="77777777" w:rsidR="00AB754D" w:rsidRDefault="00AB754D" w:rsidP="00AB754D">
      <w:r>
        <w:t>Terms to understand:</w:t>
      </w:r>
    </w:p>
    <w:p w14:paraId="6DB59F1D" w14:textId="7477339D" w:rsidR="00AB754D" w:rsidRDefault="00AB754D" w:rsidP="00AB754D">
      <w:proofErr w:type="spellStart"/>
      <w:r w:rsidRPr="00D92E84">
        <w:rPr>
          <w:b/>
        </w:rPr>
        <w:t>Osmolarity</w:t>
      </w:r>
      <w:proofErr w:type="spellEnd"/>
      <w:r>
        <w:t xml:space="preserve">:  # of </w:t>
      </w:r>
      <w:proofErr w:type="spellStart"/>
      <w:r>
        <w:t>osmoles</w:t>
      </w:r>
      <w:proofErr w:type="spellEnd"/>
      <w:r>
        <w:t xml:space="preserve"> of solute/L solution</w:t>
      </w:r>
      <w:r w:rsidR="00E32956">
        <w:t xml:space="preserve"> </w:t>
      </w:r>
    </w:p>
    <w:p w14:paraId="6BA60C26" w14:textId="77777777" w:rsidR="00AB754D" w:rsidRDefault="00AB754D" w:rsidP="00AB754D">
      <w:r w:rsidRPr="00D92E84">
        <w:rPr>
          <w:b/>
        </w:rPr>
        <w:t>Osmolality</w:t>
      </w:r>
      <w:r>
        <w:t xml:space="preserve">:  # of </w:t>
      </w:r>
      <w:proofErr w:type="spellStart"/>
      <w:r>
        <w:t>osmoles</w:t>
      </w:r>
      <w:proofErr w:type="spellEnd"/>
      <w:r>
        <w:t xml:space="preserve"> of solutes/kg solvent</w:t>
      </w:r>
    </w:p>
    <w:p w14:paraId="5C2D0E4E" w14:textId="77777777" w:rsidR="00AB754D" w:rsidRDefault="00AB754D" w:rsidP="00AB754D">
      <w:r>
        <w:tab/>
      </w:r>
      <w:proofErr w:type="spellStart"/>
      <w:r>
        <w:t>Osmolarity</w:t>
      </w:r>
      <w:proofErr w:type="spellEnd"/>
      <w:r>
        <w:t xml:space="preserve"> of 100mmol </w:t>
      </w:r>
      <w:proofErr w:type="spellStart"/>
      <w:r>
        <w:t>NaCl</w:t>
      </w:r>
      <w:proofErr w:type="spellEnd"/>
      <w:r>
        <w:t xml:space="preserve"> = 200mosm/L</w:t>
      </w:r>
    </w:p>
    <w:p w14:paraId="478AB3F5" w14:textId="77777777" w:rsidR="00830522" w:rsidRDefault="00830522" w:rsidP="00830522">
      <w:pPr>
        <w:ind w:left="720"/>
      </w:pPr>
      <w:r>
        <w:t xml:space="preserve">This looks at only </w:t>
      </w:r>
      <w:proofErr w:type="spellStart"/>
      <w:r>
        <w:t>osmotically</w:t>
      </w:r>
      <w:proofErr w:type="spellEnd"/>
      <w:r>
        <w:t xml:space="preserve"> active particles (not ineffective dissolved particles)</w:t>
      </w:r>
    </w:p>
    <w:p w14:paraId="1C03FC68" w14:textId="5FF6EAAF" w:rsidR="00E32956" w:rsidRDefault="00E32956" w:rsidP="00830522">
      <w:pPr>
        <w:ind w:left="720"/>
      </w:pPr>
      <w:r>
        <w:t>At physiologic solution concentrations, the two terms are interchangeable</w:t>
      </w:r>
    </w:p>
    <w:p w14:paraId="2F268DE1" w14:textId="77777777" w:rsidR="00830522" w:rsidRDefault="00830522" w:rsidP="00AB754D"/>
    <w:p w14:paraId="751DBC57" w14:textId="5BC1D26A" w:rsidR="00830522" w:rsidRDefault="00E32956" w:rsidP="00AB754D">
      <w:r>
        <w:rPr>
          <w:b/>
        </w:rPr>
        <w:t>Calculated serum osmolal</w:t>
      </w:r>
      <w:r w:rsidR="00830522" w:rsidRPr="00830522">
        <w:rPr>
          <w:b/>
        </w:rPr>
        <w:t>ity</w:t>
      </w:r>
      <w:r w:rsidR="00830522">
        <w:t>:</w:t>
      </w:r>
    </w:p>
    <w:p w14:paraId="10CF3A03" w14:textId="77777777" w:rsidR="00830522" w:rsidRDefault="00830522" w:rsidP="00AB754D">
      <w:r>
        <w:t>(2xNa+) + (BUN/2.8) +</w:t>
      </w:r>
      <w:proofErr w:type="gramStart"/>
      <w:r>
        <w:t xml:space="preserve">( </w:t>
      </w:r>
      <w:proofErr w:type="spellStart"/>
      <w:r>
        <w:t>Glu</w:t>
      </w:r>
      <w:proofErr w:type="spellEnd"/>
      <w:proofErr w:type="gramEnd"/>
      <w:r>
        <w:t>/18)</w:t>
      </w:r>
    </w:p>
    <w:p w14:paraId="78F147D9" w14:textId="29A959BB" w:rsidR="00830522" w:rsidRDefault="00830522" w:rsidP="00830522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difference between measured and calculated </w:t>
      </w:r>
      <w:proofErr w:type="spellStart"/>
      <w:r>
        <w:t>Sosm</w:t>
      </w:r>
      <w:proofErr w:type="spellEnd"/>
      <w:r>
        <w:t xml:space="preserve"> is </w:t>
      </w:r>
      <w:proofErr w:type="spellStart"/>
      <w:r w:rsidRPr="00D92E84">
        <w:rPr>
          <w:b/>
        </w:rPr>
        <w:t>osmolar</w:t>
      </w:r>
      <w:proofErr w:type="spellEnd"/>
      <w:r w:rsidRPr="00D92E84">
        <w:rPr>
          <w:b/>
        </w:rPr>
        <w:t xml:space="preserve"> gap</w:t>
      </w:r>
      <w:r w:rsidR="00D92E84">
        <w:t xml:space="preserve">.  Measured </w:t>
      </w:r>
      <w:proofErr w:type="spellStart"/>
      <w:proofErr w:type="gramStart"/>
      <w:r w:rsidR="00D92E84">
        <w:t>Sosm</w:t>
      </w:r>
      <w:proofErr w:type="spellEnd"/>
      <w:r w:rsidR="00D92E84">
        <w:t xml:space="preserve"> </w:t>
      </w:r>
      <w:r>
        <w:t xml:space="preserve"> pick</w:t>
      </w:r>
      <w:r w:rsidR="00D92E84">
        <w:t>s</w:t>
      </w:r>
      <w:proofErr w:type="gramEnd"/>
      <w:r>
        <w:t xml:space="preserve"> up </w:t>
      </w:r>
      <w:proofErr w:type="spellStart"/>
      <w:r>
        <w:t>osm</w:t>
      </w:r>
      <w:r w:rsidR="00D92E84">
        <w:t>oles</w:t>
      </w:r>
      <w:proofErr w:type="spellEnd"/>
      <w:r w:rsidR="00D92E84">
        <w:t xml:space="preserve"> such as </w:t>
      </w:r>
      <w:proofErr w:type="spellStart"/>
      <w:r w:rsidR="00D92E84">
        <w:t>mannitol</w:t>
      </w:r>
      <w:proofErr w:type="spellEnd"/>
      <w:r w:rsidR="00D92E84">
        <w:t xml:space="preserve"> and toxic </w:t>
      </w:r>
      <w:r>
        <w:t xml:space="preserve">alcohols which are not accounted for in calculated </w:t>
      </w:r>
      <w:proofErr w:type="spellStart"/>
      <w:r>
        <w:t>osm</w:t>
      </w:r>
      <w:proofErr w:type="spellEnd"/>
      <w:r>
        <w:t>.</w:t>
      </w:r>
    </w:p>
    <w:p w14:paraId="35B21E1A" w14:textId="0D398D03" w:rsidR="00E32956" w:rsidRDefault="00E32956" w:rsidP="00830522">
      <w:pPr>
        <w:pStyle w:val="ListParagraph"/>
        <w:numPr>
          <w:ilvl w:val="0"/>
          <w:numId w:val="1"/>
        </w:numPr>
      </w:pPr>
      <w:r>
        <w:t xml:space="preserve">Normal </w:t>
      </w:r>
      <w:proofErr w:type="spellStart"/>
      <w:r>
        <w:t>Sosm</w:t>
      </w:r>
      <w:proofErr w:type="spellEnd"/>
      <w:r>
        <w:t xml:space="preserve"> 275-295</w:t>
      </w:r>
    </w:p>
    <w:p w14:paraId="1E9631AA" w14:textId="5A757B5C" w:rsidR="00E32956" w:rsidRDefault="00E32956" w:rsidP="00E32956">
      <w:r>
        <w:t xml:space="preserve">This is why it is important to get </w:t>
      </w:r>
      <w:proofErr w:type="spellStart"/>
      <w:r>
        <w:t>Sosm</w:t>
      </w:r>
      <w:proofErr w:type="spellEnd"/>
      <w:r>
        <w:t xml:space="preserve"> in </w:t>
      </w:r>
      <w:proofErr w:type="spellStart"/>
      <w:r>
        <w:t>hyponatremia</w:t>
      </w:r>
      <w:proofErr w:type="spellEnd"/>
      <w:r>
        <w:t xml:space="preserve">:  </w:t>
      </w:r>
      <w:proofErr w:type="spellStart"/>
      <w:r>
        <w:t>hypoosmolar</w:t>
      </w:r>
      <w:proofErr w:type="spellEnd"/>
      <w:r>
        <w:t xml:space="preserve"> </w:t>
      </w:r>
      <w:proofErr w:type="spellStart"/>
      <w:r>
        <w:t>hyponatremia</w:t>
      </w:r>
      <w:proofErr w:type="spellEnd"/>
      <w:r>
        <w:t xml:space="preserve"> reflects </w:t>
      </w:r>
      <w:r w:rsidRPr="00E32956">
        <w:rPr>
          <w:u w:val="single"/>
        </w:rPr>
        <w:t>true increased free water</w:t>
      </w:r>
      <w:r>
        <w:t xml:space="preserve"> (such as SIADH, CHF, cirrhosis)</w:t>
      </w:r>
    </w:p>
    <w:p w14:paraId="5B5E49F7" w14:textId="77777777" w:rsidR="00830522" w:rsidRDefault="00830522" w:rsidP="00E32956">
      <w:pPr>
        <w:pStyle w:val="ListParagraph"/>
      </w:pPr>
    </w:p>
    <w:p w14:paraId="4B486591" w14:textId="77777777" w:rsidR="00AB754D" w:rsidRDefault="00AB754D" w:rsidP="00AB754D">
      <w:r w:rsidRPr="00E32956">
        <w:rPr>
          <w:b/>
        </w:rPr>
        <w:t>Tonicity of a solution</w:t>
      </w:r>
      <w:r>
        <w:t>:  describes what happens to cells when put in that solution.  Influenced by cells that can’t cross the membrane</w:t>
      </w:r>
    </w:p>
    <w:p w14:paraId="336D478A" w14:textId="77777777" w:rsidR="00AB754D" w:rsidRDefault="00AB754D" w:rsidP="00AB754D">
      <w:r>
        <w:tab/>
      </w:r>
      <w:r w:rsidRPr="00E32956">
        <w:rPr>
          <w:b/>
        </w:rPr>
        <w:t>Hypertonic solution</w:t>
      </w:r>
      <w:r>
        <w:t xml:space="preserve"> </w:t>
      </w:r>
      <w:r>
        <w:sym w:font="Wingdings" w:char="F0E0"/>
      </w:r>
      <w:r>
        <w:t xml:space="preserve"> cells shrink as water flow out of cells into solution</w:t>
      </w:r>
    </w:p>
    <w:p w14:paraId="025E4723" w14:textId="77777777" w:rsidR="00AB754D" w:rsidRDefault="00AB754D" w:rsidP="00AB754D">
      <w:r>
        <w:tab/>
      </w:r>
      <w:r w:rsidRPr="00E32956">
        <w:rPr>
          <w:b/>
        </w:rPr>
        <w:t>Hypotonic solution</w:t>
      </w:r>
      <w:r>
        <w:t xml:space="preserve"> </w:t>
      </w:r>
      <w:r>
        <w:sym w:font="Wingdings" w:char="F0E0"/>
      </w:r>
      <w:r>
        <w:t xml:space="preserve"> cells swell as water flows into cells from solution</w:t>
      </w:r>
    </w:p>
    <w:p w14:paraId="680A6A89" w14:textId="0EF0F1FB" w:rsidR="00E32956" w:rsidRDefault="00E32956" w:rsidP="00E32956">
      <w:r>
        <w:tab/>
      </w:r>
      <w:r w:rsidRPr="004D3077">
        <w:rPr>
          <w:b/>
        </w:rPr>
        <w:t>Isotonic solution</w:t>
      </w:r>
      <w:r>
        <w:t xml:space="preserve"> </w:t>
      </w:r>
      <w:r>
        <w:sym w:font="Wingdings" w:char="F0E0"/>
      </w:r>
      <w:r>
        <w:t xml:space="preserve"> no movement of water</w:t>
      </w:r>
    </w:p>
    <w:p w14:paraId="0A772CA9" w14:textId="77777777" w:rsidR="00AB754D" w:rsidRDefault="00AB754D" w:rsidP="00D87D3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87D3E" w14:paraId="23FD5F44" w14:textId="77777777" w:rsidTr="00D87D3E">
        <w:tc>
          <w:tcPr>
            <w:tcW w:w="2214" w:type="dxa"/>
          </w:tcPr>
          <w:p w14:paraId="18F8F96F" w14:textId="77777777" w:rsidR="00D87D3E" w:rsidRDefault="00D87D3E" w:rsidP="00D87D3E"/>
        </w:tc>
        <w:tc>
          <w:tcPr>
            <w:tcW w:w="2214" w:type="dxa"/>
          </w:tcPr>
          <w:p w14:paraId="2285C6FB" w14:textId="77777777" w:rsidR="00D87D3E" w:rsidRDefault="00D87D3E" w:rsidP="00D87D3E">
            <w:r>
              <w:t>Na+</w:t>
            </w:r>
          </w:p>
        </w:tc>
        <w:tc>
          <w:tcPr>
            <w:tcW w:w="2214" w:type="dxa"/>
          </w:tcPr>
          <w:p w14:paraId="012F52BF" w14:textId="77777777" w:rsidR="00D87D3E" w:rsidRDefault="00D87D3E" w:rsidP="00D87D3E">
            <w:proofErr w:type="spellStart"/>
            <w:r>
              <w:t>Cl</w:t>
            </w:r>
            <w:proofErr w:type="spellEnd"/>
            <w:r>
              <w:t>-</w:t>
            </w:r>
          </w:p>
        </w:tc>
        <w:tc>
          <w:tcPr>
            <w:tcW w:w="2214" w:type="dxa"/>
          </w:tcPr>
          <w:p w14:paraId="0F860869" w14:textId="77777777" w:rsidR="00D87D3E" w:rsidRDefault="001D32AE" w:rsidP="00D87D3E">
            <w:proofErr w:type="spellStart"/>
            <w:r>
              <w:t>Osmolar</w:t>
            </w:r>
            <w:r w:rsidR="00D87D3E">
              <w:t>ity</w:t>
            </w:r>
            <w:proofErr w:type="spellEnd"/>
          </w:p>
        </w:tc>
      </w:tr>
      <w:tr w:rsidR="00D87D3E" w14:paraId="31A3D7C0" w14:textId="77777777" w:rsidTr="00D87D3E">
        <w:tc>
          <w:tcPr>
            <w:tcW w:w="2214" w:type="dxa"/>
          </w:tcPr>
          <w:p w14:paraId="4A3C7EBE" w14:textId="77777777" w:rsidR="00D87D3E" w:rsidRDefault="00D87D3E" w:rsidP="00D87D3E">
            <w:r>
              <w:t>0.9 NS</w:t>
            </w:r>
          </w:p>
        </w:tc>
        <w:tc>
          <w:tcPr>
            <w:tcW w:w="2214" w:type="dxa"/>
          </w:tcPr>
          <w:p w14:paraId="0DD728B7" w14:textId="77777777" w:rsidR="00D87D3E" w:rsidRDefault="00D87D3E" w:rsidP="00D87D3E">
            <w:r>
              <w:t>154</w:t>
            </w:r>
          </w:p>
        </w:tc>
        <w:tc>
          <w:tcPr>
            <w:tcW w:w="2214" w:type="dxa"/>
          </w:tcPr>
          <w:p w14:paraId="12419CA5" w14:textId="77777777" w:rsidR="00D87D3E" w:rsidRDefault="00D87D3E" w:rsidP="00D87D3E">
            <w:r>
              <w:t>154</w:t>
            </w:r>
          </w:p>
        </w:tc>
        <w:tc>
          <w:tcPr>
            <w:tcW w:w="2214" w:type="dxa"/>
          </w:tcPr>
          <w:p w14:paraId="7A232733" w14:textId="77777777" w:rsidR="00D87D3E" w:rsidRDefault="00D87D3E" w:rsidP="00D87D3E">
            <w:r>
              <w:t>308</w:t>
            </w:r>
          </w:p>
        </w:tc>
      </w:tr>
      <w:tr w:rsidR="00D87D3E" w14:paraId="7739F281" w14:textId="77777777" w:rsidTr="00D87D3E">
        <w:tc>
          <w:tcPr>
            <w:tcW w:w="2214" w:type="dxa"/>
          </w:tcPr>
          <w:p w14:paraId="75989CEA" w14:textId="77777777" w:rsidR="00D87D3E" w:rsidRDefault="00D87D3E" w:rsidP="00D87D3E">
            <w:r>
              <w:t>LR</w:t>
            </w:r>
          </w:p>
        </w:tc>
        <w:tc>
          <w:tcPr>
            <w:tcW w:w="2214" w:type="dxa"/>
          </w:tcPr>
          <w:p w14:paraId="7AC8B7BD" w14:textId="77777777" w:rsidR="00D87D3E" w:rsidRDefault="00D87D3E" w:rsidP="00D87D3E">
            <w:r>
              <w:t>130</w:t>
            </w:r>
          </w:p>
        </w:tc>
        <w:tc>
          <w:tcPr>
            <w:tcW w:w="2214" w:type="dxa"/>
          </w:tcPr>
          <w:p w14:paraId="013DBBE2" w14:textId="77777777" w:rsidR="00D87D3E" w:rsidRDefault="00D87D3E" w:rsidP="00D87D3E">
            <w:r>
              <w:t>109</w:t>
            </w:r>
          </w:p>
        </w:tc>
        <w:tc>
          <w:tcPr>
            <w:tcW w:w="2214" w:type="dxa"/>
          </w:tcPr>
          <w:p w14:paraId="385D8812" w14:textId="77777777" w:rsidR="00D87D3E" w:rsidRDefault="00D87D3E" w:rsidP="00D87D3E">
            <w:r>
              <w:t>275</w:t>
            </w:r>
          </w:p>
        </w:tc>
      </w:tr>
      <w:tr w:rsidR="00D87D3E" w14:paraId="73253E14" w14:textId="77777777" w:rsidTr="00D87D3E">
        <w:tc>
          <w:tcPr>
            <w:tcW w:w="2214" w:type="dxa"/>
          </w:tcPr>
          <w:p w14:paraId="05192D9C" w14:textId="77777777" w:rsidR="00D87D3E" w:rsidRDefault="00D87D3E" w:rsidP="00D87D3E">
            <w:proofErr w:type="spellStart"/>
            <w:r>
              <w:t>Normosol</w:t>
            </w:r>
            <w:proofErr w:type="spellEnd"/>
          </w:p>
        </w:tc>
        <w:tc>
          <w:tcPr>
            <w:tcW w:w="2214" w:type="dxa"/>
          </w:tcPr>
          <w:p w14:paraId="31F77F22" w14:textId="77777777" w:rsidR="00D87D3E" w:rsidRDefault="00D87D3E" w:rsidP="00D87D3E">
            <w:r>
              <w:t>140</w:t>
            </w:r>
          </w:p>
        </w:tc>
        <w:tc>
          <w:tcPr>
            <w:tcW w:w="2214" w:type="dxa"/>
          </w:tcPr>
          <w:p w14:paraId="7ED4FD6F" w14:textId="77777777" w:rsidR="00D87D3E" w:rsidRDefault="001D32AE" w:rsidP="00D87D3E">
            <w:r>
              <w:t>98</w:t>
            </w:r>
          </w:p>
        </w:tc>
        <w:tc>
          <w:tcPr>
            <w:tcW w:w="2214" w:type="dxa"/>
          </w:tcPr>
          <w:p w14:paraId="4C0B9378" w14:textId="77777777" w:rsidR="00D87D3E" w:rsidRDefault="001D32AE" w:rsidP="00D87D3E">
            <w:r>
              <w:t>295</w:t>
            </w:r>
          </w:p>
        </w:tc>
      </w:tr>
      <w:tr w:rsidR="00D87D3E" w14:paraId="38BB758C" w14:textId="77777777" w:rsidTr="00D87D3E">
        <w:tc>
          <w:tcPr>
            <w:tcW w:w="2214" w:type="dxa"/>
          </w:tcPr>
          <w:p w14:paraId="76CB7D26" w14:textId="77777777" w:rsidR="00D87D3E" w:rsidRDefault="00D87D3E" w:rsidP="00D87D3E">
            <w:r>
              <w:t>0.9NS + 150meq HCO3</w:t>
            </w:r>
          </w:p>
        </w:tc>
        <w:tc>
          <w:tcPr>
            <w:tcW w:w="2214" w:type="dxa"/>
          </w:tcPr>
          <w:p w14:paraId="778D0C9E" w14:textId="77777777" w:rsidR="00D87D3E" w:rsidRDefault="00D87D3E" w:rsidP="00D87D3E">
            <w:r>
              <w:t>308</w:t>
            </w:r>
          </w:p>
        </w:tc>
        <w:tc>
          <w:tcPr>
            <w:tcW w:w="2214" w:type="dxa"/>
          </w:tcPr>
          <w:p w14:paraId="792A064D" w14:textId="77777777" w:rsidR="00D87D3E" w:rsidRDefault="00D87D3E" w:rsidP="00D87D3E"/>
        </w:tc>
        <w:tc>
          <w:tcPr>
            <w:tcW w:w="2214" w:type="dxa"/>
          </w:tcPr>
          <w:p w14:paraId="5C40B062" w14:textId="77777777" w:rsidR="00D87D3E" w:rsidRDefault="00D87D3E" w:rsidP="00D87D3E">
            <w:r>
              <w:t>616</w:t>
            </w:r>
          </w:p>
        </w:tc>
      </w:tr>
      <w:tr w:rsidR="00D87D3E" w14:paraId="1722C77C" w14:textId="77777777" w:rsidTr="00D87D3E">
        <w:tc>
          <w:tcPr>
            <w:tcW w:w="2214" w:type="dxa"/>
          </w:tcPr>
          <w:p w14:paraId="0A993C73" w14:textId="77777777" w:rsidR="00D87D3E" w:rsidRDefault="00D87D3E" w:rsidP="00D87D3E">
            <w:r>
              <w:t>25% albumin</w:t>
            </w:r>
          </w:p>
        </w:tc>
        <w:tc>
          <w:tcPr>
            <w:tcW w:w="2214" w:type="dxa"/>
          </w:tcPr>
          <w:p w14:paraId="33B0D148" w14:textId="77777777" w:rsidR="00D87D3E" w:rsidRDefault="00D87D3E" w:rsidP="00D87D3E"/>
        </w:tc>
        <w:tc>
          <w:tcPr>
            <w:tcW w:w="2214" w:type="dxa"/>
          </w:tcPr>
          <w:p w14:paraId="21599844" w14:textId="77777777" w:rsidR="00D87D3E" w:rsidRDefault="00D87D3E" w:rsidP="00D87D3E"/>
        </w:tc>
        <w:tc>
          <w:tcPr>
            <w:tcW w:w="2214" w:type="dxa"/>
          </w:tcPr>
          <w:p w14:paraId="05332BC5" w14:textId="77777777" w:rsidR="00D87D3E" w:rsidRDefault="00D87D3E" w:rsidP="00D87D3E">
            <w:r>
              <w:t>312</w:t>
            </w:r>
          </w:p>
        </w:tc>
      </w:tr>
      <w:tr w:rsidR="00E44D84" w14:paraId="017B28BD" w14:textId="77777777" w:rsidTr="00D87D3E">
        <w:tc>
          <w:tcPr>
            <w:tcW w:w="2214" w:type="dxa"/>
          </w:tcPr>
          <w:p w14:paraId="2C4BAC40" w14:textId="77777777" w:rsidR="00E44D84" w:rsidRDefault="00E44D84" w:rsidP="00D87D3E">
            <w:r>
              <w:t>3% saline</w:t>
            </w:r>
          </w:p>
        </w:tc>
        <w:tc>
          <w:tcPr>
            <w:tcW w:w="2214" w:type="dxa"/>
          </w:tcPr>
          <w:p w14:paraId="6E1BE2AC" w14:textId="77777777" w:rsidR="00E44D84" w:rsidRDefault="00E44D84" w:rsidP="00D87D3E">
            <w:r>
              <w:t>513</w:t>
            </w:r>
          </w:p>
        </w:tc>
        <w:tc>
          <w:tcPr>
            <w:tcW w:w="2214" w:type="dxa"/>
          </w:tcPr>
          <w:p w14:paraId="3ED3CF01" w14:textId="77777777" w:rsidR="00E44D84" w:rsidRDefault="00E44D84" w:rsidP="00D87D3E"/>
        </w:tc>
        <w:tc>
          <w:tcPr>
            <w:tcW w:w="2214" w:type="dxa"/>
          </w:tcPr>
          <w:p w14:paraId="5EB93034" w14:textId="77777777" w:rsidR="00E44D84" w:rsidRDefault="00E44D84" w:rsidP="00D87D3E">
            <w:r>
              <w:t>1026</w:t>
            </w:r>
          </w:p>
        </w:tc>
      </w:tr>
      <w:tr w:rsidR="00E44D84" w14:paraId="0AA7D52F" w14:textId="77777777" w:rsidTr="00D87D3E">
        <w:tc>
          <w:tcPr>
            <w:tcW w:w="2214" w:type="dxa"/>
          </w:tcPr>
          <w:p w14:paraId="6CD69913" w14:textId="77777777" w:rsidR="00E44D84" w:rsidRDefault="00E44D84" w:rsidP="00D87D3E">
            <w:r>
              <w:t>23% saline</w:t>
            </w:r>
          </w:p>
        </w:tc>
        <w:tc>
          <w:tcPr>
            <w:tcW w:w="2214" w:type="dxa"/>
          </w:tcPr>
          <w:p w14:paraId="7FBB5381" w14:textId="77777777" w:rsidR="00E44D84" w:rsidRDefault="00E44D84" w:rsidP="00D87D3E">
            <w:r>
              <w:t>4004</w:t>
            </w:r>
          </w:p>
        </w:tc>
        <w:tc>
          <w:tcPr>
            <w:tcW w:w="2214" w:type="dxa"/>
          </w:tcPr>
          <w:p w14:paraId="507F6CEE" w14:textId="77777777" w:rsidR="00E44D84" w:rsidRDefault="00E44D84" w:rsidP="00D87D3E"/>
        </w:tc>
        <w:tc>
          <w:tcPr>
            <w:tcW w:w="2214" w:type="dxa"/>
          </w:tcPr>
          <w:p w14:paraId="4382C40C" w14:textId="77777777" w:rsidR="00E44D84" w:rsidRDefault="00E44D84" w:rsidP="00D87D3E">
            <w:r>
              <w:t>8008</w:t>
            </w:r>
          </w:p>
        </w:tc>
      </w:tr>
      <w:tr w:rsidR="00E44D84" w14:paraId="4DE4E77D" w14:textId="77777777" w:rsidTr="00D87D3E">
        <w:tc>
          <w:tcPr>
            <w:tcW w:w="2214" w:type="dxa"/>
          </w:tcPr>
          <w:p w14:paraId="63AA10DD" w14:textId="77777777" w:rsidR="00E44D84" w:rsidRDefault="00E44D84" w:rsidP="00D87D3E"/>
        </w:tc>
        <w:tc>
          <w:tcPr>
            <w:tcW w:w="2214" w:type="dxa"/>
          </w:tcPr>
          <w:p w14:paraId="0E55CF3F" w14:textId="77777777" w:rsidR="00E44D84" w:rsidRDefault="00E44D84" w:rsidP="00D87D3E"/>
        </w:tc>
        <w:tc>
          <w:tcPr>
            <w:tcW w:w="2214" w:type="dxa"/>
          </w:tcPr>
          <w:p w14:paraId="0CFC5904" w14:textId="77777777" w:rsidR="00E44D84" w:rsidRDefault="00E44D84" w:rsidP="00D87D3E"/>
        </w:tc>
        <w:tc>
          <w:tcPr>
            <w:tcW w:w="2214" w:type="dxa"/>
          </w:tcPr>
          <w:p w14:paraId="47EF999D" w14:textId="77777777" w:rsidR="00E44D84" w:rsidRDefault="00E44D84" w:rsidP="00D87D3E"/>
        </w:tc>
      </w:tr>
      <w:tr w:rsidR="00E44D84" w14:paraId="5071E758" w14:textId="77777777" w:rsidTr="00D87D3E">
        <w:tc>
          <w:tcPr>
            <w:tcW w:w="2214" w:type="dxa"/>
          </w:tcPr>
          <w:p w14:paraId="61917CE0" w14:textId="77777777" w:rsidR="00E44D84" w:rsidRDefault="00E44D84" w:rsidP="00D87D3E"/>
        </w:tc>
        <w:tc>
          <w:tcPr>
            <w:tcW w:w="2214" w:type="dxa"/>
          </w:tcPr>
          <w:p w14:paraId="25708EBE" w14:textId="77777777" w:rsidR="00E44D84" w:rsidRDefault="00E44D84" w:rsidP="00D87D3E"/>
        </w:tc>
        <w:tc>
          <w:tcPr>
            <w:tcW w:w="2214" w:type="dxa"/>
          </w:tcPr>
          <w:p w14:paraId="6A20E20B" w14:textId="77777777" w:rsidR="00E44D84" w:rsidRDefault="00E44D84" w:rsidP="00D87D3E"/>
        </w:tc>
        <w:tc>
          <w:tcPr>
            <w:tcW w:w="2214" w:type="dxa"/>
          </w:tcPr>
          <w:p w14:paraId="0A8CA3BB" w14:textId="77777777" w:rsidR="00E44D84" w:rsidRDefault="00E44D84" w:rsidP="00D87D3E"/>
        </w:tc>
      </w:tr>
    </w:tbl>
    <w:p w14:paraId="3CC4ED77" w14:textId="77777777" w:rsidR="00D87D3E" w:rsidRDefault="00D87D3E" w:rsidP="00D87D3E"/>
    <w:p w14:paraId="69D6C78B" w14:textId="77777777" w:rsidR="00830522" w:rsidRDefault="00830522" w:rsidP="00D87D3E">
      <w:r>
        <w:t>Body Fluid compartments;</w:t>
      </w:r>
    </w:p>
    <w:p w14:paraId="6FB20D1D" w14:textId="03251BBD" w:rsidR="00830522" w:rsidRDefault="00830522" w:rsidP="00D87D3E">
      <w:r>
        <w:t xml:space="preserve">TBW = </w:t>
      </w:r>
      <w:r w:rsidR="00DB6431">
        <w:t>1/3 ECF (1/4 I</w:t>
      </w:r>
      <w:r w:rsidR="00D92E84">
        <w:t xml:space="preserve">V </w:t>
      </w:r>
      <w:r w:rsidR="00DB6431">
        <w:t>and 3</w:t>
      </w:r>
      <w:r>
        <w:t>/</w:t>
      </w:r>
      <w:r w:rsidR="00DB6431">
        <w:t>4</w:t>
      </w:r>
      <w:r>
        <w:t xml:space="preserve"> interstitial) + </w:t>
      </w:r>
      <w:r w:rsidR="00DB6431">
        <w:t xml:space="preserve">2/3 </w:t>
      </w:r>
      <w:r>
        <w:t>ICF</w:t>
      </w:r>
    </w:p>
    <w:p w14:paraId="0579697D" w14:textId="77777777" w:rsidR="004D3077" w:rsidRDefault="004D3077" w:rsidP="00D87D3E"/>
    <w:p w14:paraId="000CBF8E" w14:textId="63F6A511" w:rsidR="00D87D3E" w:rsidRDefault="00D87D3E" w:rsidP="00D87D3E">
      <w:r w:rsidRPr="004D3077">
        <w:rPr>
          <w:b/>
        </w:rPr>
        <w:t>Total body water</w:t>
      </w:r>
      <w:r>
        <w:t xml:space="preserve">  = weight x </w:t>
      </w:r>
      <w:proofErr w:type="spellStart"/>
      <w:r>
        <w:t>X</w:t>
      </w:r>
      <w:proofErr w:type="spellEnd"/>
      <w:r w:rsidR="004D3077">
        <w:tab/>
      </w:r>
      <w:r w:rsidR="00D92E84">
        <w:t xml:space="preserve">X = 0.6 men </w:t>
      </w:r>
      <w:r>
        <w:t>0.5 women</w:t>
      </w:r>
    </w:p>
    <w:p w14:paraId="485E73E0" w14:textId="77777777" w:rsidR="00D92E84" w:rsidRDefault="00D92E84" w:rsidP="00D87D3E"/>
    <w:p w14:paraId="6A904372" w14:textId="3102E32C" w:rsidR="00D92E84" w:rsidRPr="00E32956" w:rsidRDefault="00E32956" w:rsidP="00D87D3E">
      <w:pPr>
        <w:rPr>
          <w:u w:val="single"/>
        </w:rPr>
      </w:pPr>
      <w:r w:rsidRPr="004D3077">
        <w:rPr>
          <w:b/>
          <w:u w:val="single"/>
        </w:rPr>
        <w:t>Total fluid requirement/day</w:t>
      </w:r>
      <w:r w:rsidR="00D92E84" w:rsidRPr="00E32956">
        <w:rPr>
          <w:u w:val="single"/>
        </w:rPr>
        <w:t>:</w:t>
      </w:r>
      <w:bookmarkStart w:id="0" w:name="_GoBack"/>
      <w:bookmarkEnd w:id="0"/>
    </w:p>
    <w:p w14:paraId="3B785BE8" w14:textId="74008866" w:rsidR="00D92E84" w:rsidRDefault="00D92E84" w:rsidP="00D87D3E">
      <w:r>
        <w:t>30ml/kg – average ICU patient</w:t>
      </w:r>
    </w:p>
    <w:p w14:paraId="3BEC5187" w14:textId="56D1E839" w:rsidR="00D92E84" w:rsidRDefault="00D92E84" w:rsidP="00D87D3E">
      <w:r>
        <w:t>40ml</w:t>
      </w:r>
      <w:r w:rsidR="00E32956">
        <w:t>/</w:t>
      </w:r>
      <w:r>
        <w:t>kg—</w:t>
      </w:r>
      <w:proofErr w:type="spellStart"/>
      <w:r>
        <w:t>multitrauma</w:t>
      </w:r>
      <w:proofErr w:type="spellEnd"/>
      <w:r>
        <w:t>, sepsis, burns, fever</w:t>
      </w:r>
    </w:p>
    <w:sectPr w:rsidR="00D92E84" w:rsidSect="008E3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0D08"/>
    <w:multiLevelType w:val="hybridMultilevel"/>
    <w:tmpl w:val="63C28E24"/>
    <w:lvl w:ilvl="0" w:tplc="505EA15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3E"/>
    <w:rsid w:val="001D32AE"/>
    <w:rsid w:val="004D3077"/>
    <w:rsid w:val="00830522"/>
    <w:rsid w:val="008E3D45"/>
    <w:rsid w:val="00AB754D"/>
    <w:rsid w:val="00D87D3E"/>
    <w:rsid w:val="00D92E84"/>
    <w:rsid w:val="00DB6431"/>
    <w:rsid w:val="00E32956"/>
    <w:rsid w:val="00E4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BC9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223</Words>
  <Characters>1275</Characters>
  <Application>Microsoft Macintosh Word</Application>
  <DocSecurity>0</DocSecurity>
  <Lines>10</Lines>
  <Paragraphs>2</Paragraphs>
  <ScaleCrop>false</ScaleCrop>
  <Company>UTHSCSA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Garvin</dc:creator>
  <cp:keywords/>
  <dc:description/>
  <cp:lastModifiedBy>Rachel Garvin</cp:lastModifiedBy>
  <cp:revision>3</cp:revision>
  <dcterms:created xsi:type="dcterms:W3CDTF">2013-12-24T21:31:00Z</dcterms:created>
  <dcterms:modified xsi:type="dcterms:W3CDTF">2014-01-24T22:01:00Z</dcterms:modified>
</cp:coreProperties>
</file>