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95C0" w14:textId="69EAE879" w:rsidR="00DF3D7F" w:rsidRDefault="00D33C1C" w:rsidP="00366A2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U.S.  News and World Report</w:t>
      </w:r>
      <w:r w:rsidR="00DF3D7F" w:rsidRPr="000C0AA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hysician</w:t>
      </w:r>
      <w:r w:rsidR="00DF3D7F" w:rsidRPr="000C0AA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urvey </w:t>
      </w:r>
      <w:r w:rsidR="00366A2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(S</w:t>
      </w:r>
      <w:r w:rsidR="00747BB5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tarting February 2021</w:t>
      </w:r>
      <w:r w:rsidR="00366A2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)</w:t>
      </w:r>
      <w:r w:rsidR="00DF3D7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:</w:t>
      </w:r>
    </w:p>
    <w:p w14:paraId="5E6CC0D0" w14:textId="77777777" w:rsidR="00DF3D7F" w:rsidRDefault="00DB0AD9" w:rsidP="00DF3D7F">
      <w:pPr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"/>
        </w:rPr>
        <w:pict w14:anchorId="3E167861">
          <v:rect id="_x0000_i1026" alt="" style="width:468pt;height:1.5pt;mso-width-percent:0;mso-height-percent:0;mso-width-percent:0;mso-height-percent:0" o:hralign="center" o:hrstd="t" o:hrnoshade="t" o:hr="t" fillcolor="#f79646 [3209]" stroked="f"/>
        </w:pict>
      </w:r>
    </w:p>
    <w:p w14:paraId="2D0A5419" w14:textId="32494528" w:rsidR="00C5658F" w:rsidRDefault="00C5658F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</w:t>
      </w:r>
      <w:r w:rsidR="00835AA6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 few updates </w:t>
      </w:r>
      <w:r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351F1A"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Division of Nephrology at</w:t>
      </w:r>
      <w:r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F1A"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>UT Health San Antonio (UTHSA)</w:t>
      </w:r>
      <w:r w:rsidR="00835AA6">
        <w:rPr>
          <w:rFonts w:ascii="Times New Roman" w:hAnsi="Times New Roman" w:cs="Times New Roman"/>
          <w:color w:val="000000" w:themeColor="text1"/>
          <w:sz w:val="24"/>
          <w:szCs w:val="24"/>
        </w:rPr>
        <w:t>. We are</w:t>
      </w:r>
      <w:r w:rsidR="00351F1A"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 Antonio’s only academic </w:t>
      </w:r>
      <w:r w:rsidR="00351F1A" w:rsidRPr="00835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Nephrology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835AA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351F1A">
        <w:rPr>
          <w:rFonts w:ascii="Times New Roman" w:hAnsi="Times New Roman" w:cs="Times New Roman"/>
          <w:sz w:val="24"/>
          <w:szCs w:val="24"/>
        </w:rPr>
        <w:t>represents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35AA6">
        <w:rPr>
          <w:rFonts w:ascii="Times New Roman" w:hAnsi="Times New Roman" w:cs="Times New Roman"/>
          <w:sz w:val="24"/>
          <w:szCs w:val="24"/>
        </w:rPr>
        <w:t xml:space="preserve">longstanding </w:t>
      </w:r>
      <w:r>
        <w:rPr>
          <w:rFonts w:ascii="Times New Roman" w:hAnsi="Times New Roman" w:cs="Times New Roman"/>
          <w:sz w:val="24"/>
          <w:szCs w:val="24"/>
        </w:rPr>
        <w:t xml:space="preserve">partnership between UT Health San Antonio and University Hospital. </w:t>
      </w:r>
      <w:r w:rsidR="00351F1A" w:rsidRPr="00E43DB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 are some exciting advancements we would like you to be aware of:</w:t>
      </w:r>
    </w:p>
    <w:p w14:paraId="385664DD" w14:textId="122733F4" w:rsidR="00D33C1C" w:rsidRDefault="00C5658F" w:rsidP="005A1D7E">
      <w:pPr>
        <w:pStyle w:val="BulletedList"/>
        <w:numPr>
          <w:ilvl w:val="0"/>
          <w:numId w:val="0"/>
        </w:num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3C1C">
        <w:rPr>
          <w:rFonts w:ascii="Times New Roman" w:hAnsi="Times New Roman" w:cs="Times New Roman"/>
          <w:sz w:val="24"/>
          <w:szCs w:val="24"/>
        </w:rPr>
        <w:t xml:space="preserve">First multi-center NIH supported </w:t>
      </w:r>
      <w:r w:rsidR="006847F5" w:rsidRPr="00D33C1C">
        <w:rPr>
          <w:rFonts w:ascii="Times New Roman" w:hAnsi="Times New Roman" w:cs="Times New Roman"/>
          <w:sz w:val="24"/>
          <w:szCs w:val="24"/>
        </w:rPr>
        <w:t xml:space="preserve">interventional </w:t>
      </w:r>
      <w:r w:rsidRPr="00D33C1C">
        <w:rPr>
          <w:rFonts w:ascii="Times New Roman" w:hAnsi="Times New Roman" w:cs="Times New Roman"/>
          <w:sz w:val="24"/>
          <w:szCs w:val="24"/>
        </w:rPr>
        <w:t>clinical trial for COVID-related AKI with UTHSA</w:t>
      </w:r>
      <w:r w:rsidR="00D33C1C" w:rsidRPr="00D33C1C">
        <w:rPr>
          <w:rFonts w:ascii="Times New Roman" w:hAnsi="Times New Roman" w:cs="Times New Roman"/>
          <w:sz w:val="24"/>
          <w:szCs w:val="24"/>
        </w:rPr>
        <w:t xml:space="preserve"> </w:t>
      </w:r>
      <w:r w:rsidRPr="00D33C1C">
        <w:rPr>
          <w:rFonts w:ascii="Times New Roman" w:hAnsi="Times New Roman" w:cs="Times New Roman"/>
          <w:sz w:val="24"/>
          <w:szCs w:val="24"/>
        </w:rPr>
        <w:t>as the coordinating site</w:t>
      </w:r>
      <w:r w:rsidR="006847F5" w:rsidRPr="00D33C1C">
        <w:rPr>
          <w:rFonts w:ascii="Times New Roman" w:hAnsi="Times New Roman" w:cs="Times New Roman"/>
          <w:sz w:val="24"/>
          <w:szCs w:val="24"/>
        </w:rPr>
        <w:t xml:space="preserve">. </w:t>
      </w:r>
      <w:r w:rsidR="00D33C1C" w:rsidRPr="00D33C1C">
        <w:rPr>
          <w:rFonts w:ascii="Times New Roman" w:hAnsi="Times New Roman" w:cs="Times New Roman"/>
          <w:sz w:val="24"/>
          <w:szCs w:val="24"/>
        </w:rPr>
        <w:t>Please view details at each of the websites for</w:t>
      </w:r>
      <w:r w:rsidR="00D33C1C">
        <w:rPr>
          <w:rFonts w:ascii="Times New Roman" w:hAnsi="Times New Roman" w:cs="Times New Roman"/>
          <w:sz w:val="24"/>
          <w:szCs w:val="24"/>
        </w:rPr>
        <w:t xml:space="preserve"> Nephrology Division and the </w:t>
      </w:r>
      <w:r w:rsidR="00D33C1C" w:rsidRPr="00D33C1C">
        <w:rPr>
          <w:rFonts w:ascii="Times New Roman" w:hAnsi="Times New Roman" w:cs="Times New Roman"/>
          <w:sz w:val="24"/>
          <w:szCs w:val="24"/>
        </w:rPr>
        <w:t xml:space="preserve">Center for Precision Medicine or Nephrology </w:t>
      </w:r>
      <w:r w:rsidR="00D33C1C">
        <w:rPr>
          <w:rFonts w:ascii="Times New Roman" w:hAnsi="Times New Roman" w:cs="Times New Roman"/>
          <w:sz w:val="24"/>
          <w:szCs w:val="24"/>
        </w:rPr>
        <w:t>at UT Health San Antonio</w:t>
      </w:r>
    </w:p>
    <w:p w14:paraId="1ED49F6D" w14:textId="1D803B92" w:rsidR="00D33C1C" w:rsidRDefault="00D33C1C" w:rsidP="005A1D7E">
      <w:pPr>
        <w:pStyle w:val="BulletedList"/>
        <w:numPr>
          <w:ilvl w:val="0"/>
          <w:numId w:val="0"/>
        </w:num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D940FD">
          <w:rPr>
            <w:rStyle w:val="Hyperlink"/>
            <w:rFonts w:ascii="Times New Roman" w:hAnsi="Times New Roman" w:cs="Times New Roman"/>
            <w:sz w:val="24"/>
            <w:szCs w:val="24"/>
          </w:rPr>
          <w:t>https://lsom.uthscsa.edu/nephrology/</w:t>
        </w:r>
      </w:hyperlink>
    </w:p>
    <w:p w14:paraId="6F982263" w14:textId="2CD85460" w:rsidR="00D33C1C" w:rsidRDefault="00D33C1C" w:rsidP="005A1D7E">
      <w:pPr>
        <w:pStyle w:val="BulletedList"/>
        <w:numPr>
          <w:ilvl w:val="0"/>
          <w:numId w:val="0"/>
        </w:num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D33C1C">
          <w:rPr>
            <w:rStyle w:val="Hyperlink"/>
            <w:rFonts w:ascii="Times New Roman" w:hAnsi="Times New Roman" w:cs="Times New Roman"/>
            <w:sz w:val="24"/>
            <w:szCs w:val="24"/>
          </w:rPr>
          <w:t>https://wp.uthscsa.edu/crpm/</w:t>
        </w:r>
      </w:hyperlink>
      <w:r w:rsidRPr="00D33C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C2EFB9" w14:textId="403125E1" w:rsidR="006847F5" w:rsidRDefault="006847F5" w:rsidP="006847F5">
      <w:pPr>
        <w:pStyle w:val="BulletedList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 highly successful </w:t>
      </w:r>
      <w:r w:rsidR="00835AA6">
        <w:rPr>
          <w:rFonts w:ascii="Times New Roman" w:hAnsi="Times New Roman" w:cs="Times New Roman"/>
          <w:sz w:val="24"/>
          <w:szCs w:val="24"/>
        </w:rPr>
        <w:t xml:space="preserve">and inspirational </w:t>
      </w:r>
      <w:r w:rsidR="00E43DBA">
        <w:rPr>
          <w:rFonts w:ascii="Times New Roman" w:hAnsi="Times New Roman" w:cs="Times New Roman"/>
          <w:sz w:val="24"/>
          <w:szCs w:val="24"/>
        </w:rPr>
        <w:t>Cardio</w:t>
      </w:r>
      <w:r w:rsidR="00D33C1C">
        <w:rPr>
          <w:rFonts w:ascii="Times New Roman" w:hAnsi="Times New Roman" w:cs="Times New Roman"/>
          <w:sz w:val="24"/>
          <w:szCs w:val="24"/>
        </w:rPr>
        <w:t>-R</w:t>
      </w:r>
      <w:r w:rsidR="00E43DBA">
        <w:rPr>
          <w:rFonts w:ascii="Times New Roman" w:hAnsi="Times New Roman" w:cs="Times New Roman"/>
          <w:sz w:val="24"/>
          <w:szCs w:val="24"/>
        </w:rPr>
        <w:t>enal</w:t>
      </w:r>
      <w:r>
        <w:rPr>
          <w:rFonts w:ascii="Times New Roman" w:hAnsi="Times New Roman" w:cs="Times New Roman"/>
          <w:sz w:val="24"/>
          <w:szCs w:val="24"/>
        </w:rPr>
        <w:t xml:space="preserve"> Connections Conference</w:t>
      </w:r>
      <w:r w:rsidR="00D33C1C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="00D33C1C" w:rsidRPr="00D940FD">
          <w:rPr>
            <w:rStyle w:val="Hyperlink"/>
            <w:rFonts w:ascii="Times New Roman" w:hAnsi="Times New Roman" w:cs="Times New Roman"/>
            <w:sz w:val="24"/>
            <w:szCs w:val="24"/>
          </w:rPr>
          <w:t>https://www.cardiorenalconnections.org/</w:t>
        </w:r>
      </w:hyperlink>
    </w:p>
    <w:p w14:paraId="2DCB0A66" w14:textId="4B10B69A" w:rsidR="00C5658F" w:rsidRDefault="00C5658F" w:rsidP="00C5658F">
      <w:pPr>
        <w:pStyle w:val="BulletedList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5-star CMS rating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dialysis units with </w:t>
      </w:r>
      <w:r w:rsidR="006847F5">
        <w:rPr>
          <w:rFonts w:ascii="Times New Roman" w:hAnsi="Times New Roman" w:cs="Times New Roman"/>
          <w:sz w:val="24"/>
          <w:szCs w:val="24"/>
        </w:rPr>
        <w:t>one of the</w:t>
      </w:r>
      <w:r>
        <w:rPr>
          <w:rFonts w:ascii="Times New Roman" w:hAnsi="Times New Roman" w:cs="Times New Roman"/>
          <w:sz w:val="24"/>
          <w:szCs w:val="24"/>
        </w:rPr>
        <w:t xml:space="preserve"> lowest mortality rate</w:t>
      </w:r>
      <w:r w:rsidR="006847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847F5">
        <w:rPr>
          <w:rFonts w:ascii="Times New Roman" w:hAnsi="Times New Roman" w:cs="Times New Roman"/>
          <w:sz w:val="24"/>
          <w:szCs w:val="24"/>
        </w:rPr>
        <w:t>the country for in-center hemodialysis patients</w:t>
      </w:r>
    </w:p>
    <w:p w14:paraId="2AD512AE" w14:textId="2939C8C2" w:rsidR="00C5658F" w:rsidRDefault="00C5658F" w:rsidP="00C5658F">
      <w:pPr>
        <w:pStyle w:val="BulletedList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partnership between University Hospital and UTHSA Nephrology to vaccinate over 75% of our dialysis patients</w:t>
      </w:r>
    </w:p>
    <w:p w14:paraId="28D7718D" w14:textId="0CCB124D" w:rsidR="00C5658F" w:rsidRDefault="00C5658F" w:rsidP="00C5658F">
      <w:pPr>
        <w:pStyle w:val="BulletedList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novel filters for treatment of shock related to COVID-19</w:t>
      </w:r>
      <w:r w:rsidR="00835AA6">
        <w:rPr>
          <w:rFonts w:ascii="Times New Roman" w:hAnsi="Times New Roman" w:cs="Times New Roman"/>
          <w:sz w:val="24"/>
          <w:szCs w:val="24"/>
        </w:rPr>
        <w:t>. UTHSA is the</w:t>
      </w:r>
      <w:r>
        <w:rPr>
          <w:rFonts w:ascii="Times New Roman" w:hAnsi="Times New Roman" w:cs="Times New Roman"/>
          <w:sz w:val="24"/>
          <w:szCs w:val="24"/>
        </w:rPr>
        <w:t xml:space="preserve"> lead coordinating site in Texas</w:t>
      </w:r>
      <w:r w:rsidR="006847F5">
        <w:rPr>
          <w:rFonts w:ascii="Times New Roman" w:hAnsi="Times New Roman" w:cs="Times New Roman"/>
          <w:sz w:val="24"/>
          <w:szCs w:val="24"/>
        </w:rPr>
        <w:t xml:space="preserve"> for a novel adaptive trial design for treatment of shock. This type of treatment could be a major new advance in critically ill patients with shock.</w:t>
      </w:r>
    </w:p>
    <w:p w14:paraId="7AB381F9" w14:textId="29CC0F17" w:rsidR="006847F5" w:rsidRPr="00C5658F" w:rsidRDefault="006847F5" w:rsidP="006847F5">
      <w:pPr>
        <w:pStyle w:val="BulletedList"/>
        <w:numPr>
          <w:ilvl w:val="0"/>
          <w:numId w:val="0"/>
        </w:numPr>
        <w:spacing w:after="12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greatly appreciate your consideration of University Hospital in San Antonio as a premier hospital for nephrology care in the upcoming Doximity voting for best hospitals.</w:t>
      </w:r>
    </w:p>
    <w:p w14:paraId="5A709B02" w14:textId="44F60326" w:rsidR="00C5658F" w:rsidRPr="006847F5" w:rsidRDefault="00D015AC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00A324" wp14:editId="41A2526B">
            <wp:simplePos x="0" y="0"/>
            <wp:positionH relativeFrom="column">
              <wp:posOffset>7620</wp:posOffset>
            </wp:positionH>
            <wp:positionV relativeFrom="paragraph">
              <wp:posOffset>238125</wp:posOffset>
            </wp:positionV>
            <wp:extent cx="1501140" cy="2819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7F5" w:rsidRPr="006847F5">
        <w:rPr>
          <w:rFonts w:ascii="Times New Roman" w:hAnsi="Times New Roman" w:cs="Times New Roman"/>
          <w:sz w:val="24"/>
          <w:szCs w:val="24"/>
        </w:rPr>
        <w:t>With warm regards,</w:t>
      </w:r>
    </w:p>
    <w:p w14:paraId="3D57E658" w14:textId="77777777" w:rsidR="00D015AC" w:rsidRDefault="00D015AC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41F92" w14:textId="35209098" w:rsidR="006847F5" w:rsidRPr="006847F5" w:rsidRDefault="006847F5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F5">
        <w:rPr>
          <w:rFonts w:ascii="Times New Roman" w:hAnsi="Times New Roman" w:cs="Times New Roman"/>
          <w:sz w:val="24"/>
          <w:szCs w:val="24"/>
        </w:rPr>
        <w:t>Kumar Sharma, M.D. Chief of Nephrology and Vice Chair of Research</w:t>
      </w:r>
    </w:p>
    <w:p w14:paraId="0BE88A20" w14:textId="6C5EE134" w:rsidR="006847F5" w:rsidRPr="006847F5" w:rsidRDefault="006847F5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F5">
        <w:rPr>
          <w:rFonts w:ascii="Times New Roman" w:hAnsi="Times New Roman" w:cs="Times New Roman"/>
          <w:sz w:val="24"/>
          <w:szCs w:val="24"/>
        </w:rPr>
        <w:t>Department of Medicine</w:t>
      </w:r>
    </w:p>
    <w:p w14:paraId="2EC771EF" w14:textId="77777777" w:rsidR="00C5658F" w:rsidRDefault="00C5658F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8DC7B" w14:textId="2CF78574" w:rsidR="002C3D5D" w:rsidRDefault="002318E8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5D">
        <w:rPr>
          <w:rFonts w:ascii="Times New Roman" w:hAnsi="Times New Roman" w:cs="Times New Roman"/>
          <w:b/>
          <w:bCs/>
          <w:sz w:val="24"/>
          <w:szCs w:val="24"/>
        </w:rPr>
        <w:t xml:space="preserve">University Hospital </w:t>
      </w:r>
      <w:r w:rsidR="002C3D5D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UH) </w:t>
      </w:r>
      <w:r w:rsidR="00FA1EE2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has been UT Health San Antonio’s partner in delivering outstanding care for </w:t>
      </w:r>
      <w:r w:rsidR="000A3C1B">
        <w:rPr>
          <w:rFonts w:ascii="Times New Roman" w:hAnsi="Times New Roman" w:cs="Times New Roman"/>
          <w:sz w:val="24"/>
          <w:szCs w:val="24"/>
          <w:lang w:bidi="en-US"/>
        </w:rPr>
        <w:t>over 50</w:t>
      </w:r>
      <w:r w:rsidR="000A3C1B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FA1EE2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years.  </w:t>
      </w:r>
      <w:r w:rsidR="00812AEE">
        <w:rPr>
          <w:rFonts w:ascii="Times New Roman" w:hAnsi="Times New Roman" w:cs="Times New Roman"/>
          <w:sz w:val="24"/>
          <w:szCs w:val="24"/>
          <w:lang w:bidi="en-US"/>
        </w:rPr>
        <w:t xml:space="preserve">Through this </w:t>
      </w:r>
      <w:r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partnership, University </w:t>
      </w:r>
      <w:r w:rsidR="00FA1EE2">
        <w:rPr>
          <w:rFonts w:ascii="Times New Roman" w:hAnsi="Times New Roman" w:cs="Times New Roman"/>
          <w:sz w:val="24"/>
          <w:szCs w:val="24"/>
          <w:lang w:bidi="en-US"/>
        </w:rPr>
        <w:t>Hospital</w:t>
      </w:r>
      <w:r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 was ranked </w:t>
      </w:r>
      <w:r w:rsidR="002C3D5D">
        <w:rPr>
          <w:rFonts w:ascii="Times New Roman" w:hAnsi="Times New Roman" w:cs="Times New Roman"/>
          <w:sz w:val="24"/>
          <w:szCs w:val="24"/>
          <w:lang w:bidi="en-US"/>
        </w:rPr>
        <w:t xml:space="preserve">in 2020 as </w:t>
      </w:r>
      <w:r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the 19th best hospital in Texas and No. 2 in San Antonio by </w:t>
      </w:r>
      <w:r w:rsidRPr="00FA1EE2">
        <w:rPr>
          <w:rFonts w:ascii="Times New Roman" w:hAnsi="Times New Roman" w:cs="Times New Roman"/>
          <w:i/>
          <w:sz w:val="24"/>
          <w:szCs w:val="24"/>
          <w:lang w:bidi="en-US"/>
        </w:rPr>
        <w:t>U.S. News &amp; World Report</w:t>
      </w:r>
      <w:r w:rsidR="002C3D5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.  The hospital has been highly ranked </w:t>
      </w:r>
      <w:r w:rsidR="00812AE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in the region and state </w:t>
      </w:r>
      <w:r w:rsidR="002C3D5D">
        <w:rPr>
          <w:rFonts w:ascii="Times New Roman" w:hAnsi="Times New Roman" w:cs="Times New Roman"/>
          <w:iCs/>
          <w:sz w:val="24"/>
          <w:szCs w:val="24"/>
          <w:lang w:bidi="en-US"/>
        </w:rPr>
        <w:t>for almost all of the years of this hospital ranking process</w:t>
      </w:r>
      <w:r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.  </w:t>
      </w:r>
      <w:r w:rsidRPr="00FA1EE2">
        <w:rPr>
          <w:rFonts w:ascii="Times New Roman" w:hAnsi="Times New Roman" w:cs="Times New Roman"/>
          <w:sz w:val="24"/>
          <w:szCs w:val="24"/>
        </w:rPr>
        <w:t xml:space="preserve">It is one of two premier Level I Trauma Centers for Bexar County and South Texas.  It is also the highest-level pediatric trauma center and the only pediatric burn program in South Texas.  University Hospital </w:t>
      </w:r>
      <w:r w:rsidR="002C3D5D">
        <w:rPr>
          <w:rFonts w:ascii="Times New Roman" w:hAnsi="Times New Roman" w:cs="Times New Roman"/>
          <w:sz w:val="24"/>
          <w:szCs w:val="24"/>
        </w:rPr>
        <w:t>partners with UT Health San Antonio to run a very successful Transplant Center completing its 5000</w:t>
      </w:r>
      <w:r w:rsidR="002C3D5D" w:rsidRPr="002C3D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3D5D">
        <w:rPr>
          <w:rFonts w:ascii="Times New Roman" w:hAnsi="Times New Roman" w:cs="Times New Roman"/>
          <w:sz w:val="24"/>
          <w:szCs w:val="24"/>
        </w:rPr>
        <w:t xml:space="preserve"> transplant earlier this year.  Selected other achievements </w:t>
      </w:r>
      <w:r w:rsidR="002C3D5D">
        <w:rPr>
          <w:rFonts w:ascii="Times New Roman" w:hAnsi="Times New Roman" w:cs="Times New Roman"/>
          <w:sz w:val="24"/>
          <w:szCs w:val="24"/>
        </w:rPr>
        <w:lastRenderedPageBreak/>
        <w:t xml:space="preserve">that the partners have worked on together are </w:t>
      </w:r>
      <w:r w:rsidRPr="00FA1EE2">
        <w:rPr>
          <w:rFonts w:ascii="Times New Roman" w:hAnsi="Times New Roman" w:cs="Times New Roman"/>
          <w:sz w:val="24"/>
          <w:szCs w:val="24"/>
        </w:rPr>
        <w:t>Joint Commission-certified Stroke Center</w:t>
      </w:r>
      <w:r w:rsidR="002C3D5D">
        <w:rPr>
          <w:rFonts w:ascii="Times New Roman" w:hAnsi="Times New Roman" w:cs="Times New Roman"/>
          <w:sz w:val="24"/>
          <w:szCs w:val="24"/>
        </w:rPr>
        <w:t xml:space="preserve">, twice renewed Magnet Designation for nursing leadership, </w:t>
      </w:r>
      <w:r w:rsidRPr="00FA1EE2">
        <w:rPr>
          <w:rFonts w:ascii="Times New Roman" w:hAnsi="Times New Roman" w:cs="Times New Roman"/>
          <w:sz w:val="24"/>
          <w:szCs w:val="24"/>
        </w:rPr>
        <w:t xml:space="preserve">and </w:t>
      </w:r>
      <w:r w:rsidR="002C3D5D">
        <w:rPr>
          <w:rFonts w:ascii="Times New Roman" w:hAnsi="Times New Roman" w:cs="Times New Roman"/>
          <w:sz w:val="24"/>
          <w:szCs w:val="24"/>
        </w:rPr>
        <w:t xml:space="preserve">attainment of </w:t>
      </w:r>
      <w:r w:rsidRPr="00FA1EE2">
        <w:rPr>
          <w:rFonts w:ascii="Times New Roman" w:hAnsi="Times New Roman" w:cs="Times New Roman"/>
          <w:sz w:val="24"/>
          <w:szCs w:val="24"/>
        </w:rPr>
        <w:t xml:space="preserve">the highest-level </w:t>
      </w:r>
      <w:r w:rsidR="002C3D5D">
        <w:rPr>
          <w:rFonts w:ascii="Times New Roman" w:hAnsi="Times New Roman" w:cs="Times New Roman"/>
          <w:sz w:val="24"/>
          <w:szCs w:val="24"/>
        </w:rPr>
        <w:t xml:space="preserve">state </w:t>
      </w:r>
      <w:r w:rsidRPr="00FA1EE2">
        <w:rPr>
          <w:rFonts w:ascii="Times New Roman" w:hAnsi="Times New Roman" w:cs="Times New Roman"/>
          <w:sz w:val="24"/>
          <w:szCs w:val="24"/>
        </w:rPr>
        <w:t>designation</w:t>
      </w:r>
      <w:r w:rsidR="002C3D5D">
        <w:rPr>
          <w:rFonts w:ascii="Times New Roman" w:hAnsi="Times New Roman" w:cs="Times New Roman"/>
          <w:sz w:val="24"/>
          <w:szCs w:val="24"/>
        </w:rPr>
        <w:t>s</w:t>
      </w:r>
      <w:r w:rsidRPr="00FA1EE2">
        <w:rPr>
          <w:rFonts w:ascii="Times New Roman" w:hAnsi="Times New Roman" w:cs="Times New Roman"/>
          <w:sz w:val="24"/>
          <w:szCs w:val="24"/>
        </w:rPr>
        <w:t xml:space="preserve"> for neonatal intensive care </w:t>
      </w:r>
      <w:r w:rsidR="009442D8">
        <w:rPr>
          <w:rFonts w:ascii="Times New Roman" w:hAnsi="Times New Roman" w:cs="Times New Roman"/>
          <w:sz w:val="24"/>
          <w:szCs w:val="24"/>
        </w:rPr>
        <w:t xml:space="preserve">and maternal fetal medicine </w:t>
      </w:r>
      <w:r w:rsidR="002C3D5D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FA1EE2">
        <w:rPr>
          <w:rFonts w:ascii="Times New Roman" w:hAnsi="Times New Roman" w:cs="Times New Roman"/>
          <w:sz w:val="24"/>
          <w:szCs w:val="24"/>
        </w:rPr>
        <w:t>(</w:t>
      </w:r>
      <w:r w:rsidR="009442D8">
        <w:rPr>
          <w:rFonts w:ascii="Times New Roman" w:hAnsi="Times New Roman" w:cs="Times New Roman"/>
          <w:sz w:val="24"/>
          <w:szCs w:val="24"/>
        </w:rPr>
        <w:t xml:space="preserve">both </w:t>
      </w:r>
      <w:r w:rsidRPr="00FA1EE2">
        <w:rPr>
          <w:rFonts w:ascii="Times New Roman" w:hAnsi="Times New Roman" w:cs="Times New Roman"/>
          <w:sz w:val="24"/>
          <w:szCs w:val="24"/>
        </w:rPr>
        <w:t>Level IV)</w:t>
      </w:r>
      <w:r w:rsidR="002C3D5D">
        <w:rPr>
          <w:rFonts w:ascii="Times New Roman" w:hAnsi="Times New Roman" w:cs="Times New Roman"/>
          <w:sz w:val="24"/>
          <w:szCs w:val="24"/>
        </w:rPr>
        <w:t>.</w:t>
      </w:r>
    </w:p>
    <w:p w14:paraId="78335CA4" w14:textId="090C27B2" w:rsidR="0075213E" w:rsidRDefault="002C3D5D" w:rsidP="00261896">
      <w:pPr>
        <w:pStyle w:val="BulletedList"/>
        <w:numPr>
          <w:ilvl w:val="0"/>
          <w:numId w:val="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2318E8" w:rsidRPr="00FA1EE2">
        <w:rPr>
          <w:rFonts w:ascii="Times New Roman" w:hAnsi="Times New Roman" w:cs="Times New Roman"/>
          <w:sz w:val="24"/>
          <w:szCs w:val="24"/>
        </w:rPr>
        <w:t xml:space="preserve">ompletion of the 10-story </w:t>
      </w:r>
      <w:r w:rsidR="002318E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Sky Tower in April 2014, </w:t>
      </w:r>
      <w:r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enabled </w:t>
      </w:r>
      <w:r w:rsidR="002318E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Hospital </w:t>
      </w:r>
      <w:r w:rsidR="00BB7A93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2318E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 Health San Antonio Physicians </w:t>
      </w:r>
      <w:r w:rsidR="00351F1A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9442D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expand their </w:t>
      </w:r>
      <w:r w:rsidR="002318E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>offer</w:t>
      </w:r>
      <w:r w:rsidR="009442D8" w:rsidRPr="00D01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</w:t>
      </w:r>
      <w:r w:rsidR="009442D8">
        <w:rPr>
          <w:rFonts w:ascii="Times New Roman" w:hAnsi="Times New Roman" w:cs="Times New Roman"/>
          <w:sz w:val="24"/>
          <w:szCs w:val="24"/>
        </w:rPr>
        <w:t>of</w:t>
      </w:r>
      <w:r w:rsidR="002318E8" w:rsidRPr="00FA1EE2">
        <w:rPr>
          <w:rFonts w:ascii="Times New Roman" w:hAnsi="Times New Roman" w:cs="Times New Roman"/>
          <w:sz w:val="24"/>
          <w:szCs w:val="24"/>
        </w:rPr>
        <w:t xml:space="preserve"> expert care, patient amenities and advanced technology </w:t>
      </w:r>
      <w:r w:rsidR="009442D8">
        <w:rPr>
          <w:rFonts w:ascii="Times New Roman" w:hAnsi="Times New Roman" w:cs="Times New Roman"/>
          <w:sz w:val="24"/>
          <w:szCs w:val="24"/>
        </w:rPr>
        <w:t xml:space="preserve">to be </w:t>
      </w:r>
      <w:r w:rsidR="002318E8" w:rsidRPr="00FA1EE2">
        <w:rPr>
          <w:rFonts w:ascii="Times New Roman" w:hAnsi="Times New Roman" w:cs="Times New Roman"/>
          <w:sz w:val="24"/>
          <w:szCs w:val="24"/>
        </w:rPr>
        <w:t>unparalleled</w:t>
      </w:r>
      <w:r w:rsidR="009442D8">
        <w:rPr>
          <w:rFonts w:ascii="Times New Roman" w:hAnsi="Times New Roman" w:cs="Times New Roman"/>
          <w:sz w:val="24"/>
          <w:szCs w:val="24"/>
        </w:rPr>
        <w:t xml:space="preserve"> in the region</w:t>
      </w:r>
      <w:r w:rsidR="002318E8" w:rsidRPr="00FA1EE2">
        <w:rPr>
          <w:rFonts w:ascii="Times New Roman" w:hAnsi="Times New Roman" w:cs="Times New Roman"/>
          <w:sz w:val="24"/>
          <w:szCs w:val="24"/>
        </w:rPr>
        <w:t xml:space="preserve">.  </w:t>
      </w:r>
      <w:r w:rsidR="002318E8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UH is building a $450 million Woman’s &amp; Children’s </w:t>
      </w:r>
      <w:r w:rsidR="009442D8">
        <w:rPr>
          <w:rFonts w:ascii="Times New Roman" w:hAnsi="Times New Roman" w:cs="Times New Roman"/>
          <w:sz w:val="24"/>
          <w:szCs w:val="24"/>
          <w:lang w:bidi="en-US"/>
        </w:rPr>
        <w:t>Hospital</w:t>
      </w:r>
      <w:r w:rsidR="002318E8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9442D8">
        <w:rPr>
          <w:rFonts w:ascii="Times New Roman" w:hAnsi="Times New Roman" w:cs="Times New Roman"/>
          <w:sz w:val="24"/>
          <w:szCs w:val="24"/>
          <w:lang w:bidi="en-US"/>
        </w:rPr>
        <w:t xml:space="preserve">scheduled for completion in 2023, </w:t>
      </w:r>
      <w:r>
        <w:rPr>
          <w:rFonts w:ascii="Times New Roman" w:hAnsi="Times New Roman" w:cs="Times New Roman"/>
          <w:sz w:val="24"/>
          <w:szCs w:val="24"/>
          <w:lang w:bidi="en-US"/>
        </w:rPr>
        <w:t>enabling expanded access for those services and for some addition adult services in the process.</w:t>
      </w:r>
      <w:r w:rsidR="002318E8" w:rsidRPr="00FA1EE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14:paraId="688915B0" w14:textId="2422EFE4" w:rsidR="006A133F" w:rsidRDefault="006A133F" w:rsidP="006A133F">
      <w:pPr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Our faculty and staff work hard to provide excellent, high-quality and compassionate care for our patients at University Hospital</w:t>
      </w:r>
      <w:r w:rsidR="00344DE6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7414C7">
        <w:rPr>
          <w:rFonts w:ascii="Times New Roman" w:eastAsia="Times New Roman" w:hAnsi="Times New Roman" w:cs="Times New Roman"/>
          <w:sz w:val="24"/>
          <w:szCs w:val="24"/>
          <w:lang w:val="en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e appreciate you</w:t>
      </w:r>
      <w:r w:rsidR="000042DD">
        <w:rPr>
          <w:rFonts w:ascii="Times New Roman" w:eastAsia="Times New Roman" w:hAnsi="Times New Roman" w:cs="Times New Roman"/>
          <w:sz w:val="24"/>
          <w:szCs w:val="24"/>
          <w:lang w:val="en"/>
        </w:rPr>
        <w:t>r effort 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0042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take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few minutes of your time to help us reinforce </w:t>
      </w:r>
      <w:r w:rsidR="003009F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our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reputation both regionally and nationally through your participation in this survey.</w:t>
      </w:r>
      <w:r w:rsidRPr="006464E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know that many other academic medical centers </w:t>
      </w:r>
      <w:r w:rsidR="006E368F">
        <w:rPr>
          <w:rFonts w:ascii="Times New Roman" w:eastAsia="Times New Roman" w:hAnsi="Times New Roman" w:cs="Times New Roman"/>
          <w:sz w:val="24"/>
          <w:szCs w:val="24"/>
          <w:lang w:val="en"/>
        </w:rPr>
        <w:t>encourage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their physician faculty and alumni to vote, and your vote matters to us.</w:t>
      </w:r>
    </w:p>
    <w:p w14:paraId="6E11EA36" w14:textId="77777777" w:rsidR="006A133F" w:rsidRDefault="006A133F" w:rsidP="006A133F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Thank you again for taking a few minutes to vote. We encourage you to let peers know you’ve voted and encourage them to do so as well.</w:t>
      </w:r>
      <w:r w:rsidRPr="00366A2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0D2DD225" w14:textId="23D8690B" w:rsidR="00A82DD7" w:rsidRDefault="006464EF" w:rsidP="00A82DD7">
      <w:pPr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="000E70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U.S News and World Report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Best Hospital reputation surveys will open in late February. </w:t>
      </w:r>
    </w:p>
    <w:p w14:paraId="31E37C1B" w14:textId="77777777" w:rsidR="00747BB5" w:rsidRDefault="00747BB5" w:rsidP="005E018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F15056A" wp14:editId="647DAE17">
                <wp:extent cx="2381250" cy="400050"/>
                <wp:effectExtent l="0" t="0" r="19050" b="19050"/>
                <wp:docPr id="1" name="Rounded Rectangle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B3B0C" w14:textId="77777777" w:rsidR="006464EF" w:rsidRPr="00747BB5" w:rsidRDefault="006464EF" w:rsidP="00747B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9CA3B6" wp14:editId="5E417154">
                                  <wp:extent cx="163251" cy="171450"/>
                                  <wp:effectExtent l="0" t="0" r="8255" b="0"/>
                                  <wp:docPr id="3" name="Picture 3" descr="C:\Users\ljr08950\AppData\Local\Microsoft\Windows\INetCache\Content.MSO\D537B33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ljr08950\AppData\Local\Microsoft\Windows\INetCache\Content.MSO\D537B33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097" cy="192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2DD7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2DD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VOTE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15056A" id="Rounded Rectangle 1" o:spid="_x0000_s1026" href="https://www.doximity.com/" style="width:187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" o:button="t" fillcolor="#4f81bd [3204]" strokecolor="#243f60 [1604]" strokeweight="2pt">
                <v:fill o:detectmouseclick="t"/>
                <v:textbox>
                  <w:txbxContent>
                    <w:p w14:paraId="6F2B3B0C" w14:textId="77777777" w:rsidR="006464EF" w:rsidRPr="00747BB5" w:rsidRDefault="006464EF" w:rsidP="00747B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9CA3B6" wp14:editId="5E417154">
                            <wp:extent cx="163251" cy="171450"/>
                            <wp:effectExtent l="0" t="0" r="8255" b="0"/>
                            <wp:docPr id="3" name="Picture 3" descr="C:\Users\ljr08950\AppData\Local\Microsoft\Windows\INetCache\Content.MSO\D537B33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ljr08950\AppData\Local\Microsoft\Windows\INetCache\Content.MSO\D537B33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097" cy="192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82DD7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A82DD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VOTE NOW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1CE727" w14:textId="77777777" w:rsidR="00DF3D7F" w:rsidRPr="00EB770A" w:rsidRDefault="00DF3D7F" w:rsidP="00DF3D7F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</w:pPr>
      <w:r w:rsidRPr="00EB770A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How to Vote:</w:t>
      </w:r>
      <w:r w:rsidR="00747BB5" w:rsidRPr="00747BB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2DCD116" w14:textId="77777777" w:rsidR="00EB770A" w:rsidRPr="00EB770A" w:rsidRDefault="00EB770A" w:rsidP="005E018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were registered as a Doximity user by November 1, 2020, you </w:t>
      </w:r>
      <w:r w:rsidR="005E0182">
        <w:rPr>
          <w:rFonts w:ascii="Times New Roman" w:eastAsia="Times New Roman" w:hAnsi="Times New Roman" w:cs="Times New Roman"/>
          <w:sz w:val="24"/>
          <w:szCs w:val="24"/>
          <w:lang w:val="en"/>
        </w:rPr>
        <w:t>can</w:t>
      </w: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vote online. </w:t>
      </w:r>
    </w:p>
    <w:p w14:paraId="1BE86797" w14:textId="47C908F3" w:rsidR="00E43DBA" w:rsidRDefault="00E43DBA" w:rsidP="00AD753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BA">
        <w:rPr>
          <w:rFonts w:ascii="Times New Roman" w:hAnsi="Times New Roman" w:cs="Times New Roman"/>
          <w:sz w:val="24"/>
          <w:szCs w:val="24"/>
        </w:rPr>
        <w:t>Copy &amp; past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3DBA">
        <w:rPr>
          <w:rFonts w:ascii="Times New Roman" w:hAnsi="Times New Roman" w:cs="Times New Roman"/>
          <w:sz w:val="24"/>
          <w:szCs w:val="24"/>
        </w:rPr>
        <w:t xml:space="preserve"> to your browser </w:t>
      </w:r>
      <w:r w:rsidR="00EB770A" w:rsidRPr="00E43DB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D940FD">
          <w:rPr>
            <w:rStyle w:val="Hyperlink"/>
            <w:rFonts w:ascii="Times New Roman" w:hAnsi="Times New Roman" w:cs="Times New Roman"/>
            <w:sz w:val="24"/>
            <w:szCs w:val="24"/>
          </w:rPr>
          <w:t>https://www.doximity.com</w:t>
        </w:r>
      </w:hyperlink>
    </w:p>
    <w:p w14:paraId="14A38733" w14:textId="77777777" w:rsidR="00EB770A" w:rsidRPr="00EB770A" w:rsidRDefault="00EB770A" w:rsidP="00747B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70A">
        <w:rPr>
          <w:rFonts w:ascii="Times New Roman" w:hAnsi="Times New Roman" w:cs="Times New Roman"/>
          <w:sz w:val="24"/>
          <w:szCs w:val="24"/>
        </w:rPr>
        <w:t>Once logged in, look for U.S. News graphic or button on the homepage and click on it.</w:t>
      </w:r>
    </w:p>
    <w:p w14:paraId="60866D57" w14:textId="77777777" w:rsidR="005E0182" w:rsidRDefault="005E0182" w:rsidP="00747B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in </w:t>
      </w:r>
      <w:r w:rsidR="00EB770A" w:rsidRPr="00EB770A">
        <w:rPr>
          <w:rFonts w:ascii="Times New Roman" w:hAnsi="Times New Roman" w:cs="Times New Roman"/>
          <w:sz w:val="24"/>
          <w:szCs w:val="24"/>
        </w:rPr>
        <w:t xml:space="preserve">up to five hospitals in your </w:t>
      </w:r>
      <w:r>
        <w:rPr>
          <w:rFonts w:ascii="Times New Roman" w:hAnsi="Times New Roman" w:cs="Times New Roman"/>
          <w:sz w:val="24"/>
          <w:szCs w:val="24"/>
        </w:rPr>
        <w:t xml:space="preserve">specific adult </w:t>
      </w:r>
      <w:r w:rsidR="00EB770A" w:rsidRPr="00EB770A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 xml:space="preserve"> or up</w:t>
      </w:r>
      <w:r w:rsidR="00EB770A" w:rsidRPr="00EB770A">
        <w:rPr>
          <w:rFonts w:ascii="Times New Roman" w:hAnsi="Times New Roman" w:cs="Times New Roman"/>
          <w:sz w:val="24"/>
          <w:szCs w:val="24"/>
        </w:rPr>
        <w:t xml:space="preserve"> to ten </w:t>
      </w:r>
      <w:r>
        <w:rPr>
          <w:rFonts w:ascii="Times New Roman" w:hAnsi="Times New Roman" w:cs="Times New Roman"/>
          <w:sz w:val="24"/>
          <w:szCs w:val="24"/>
        </w:rPr>
        <w:t xml:space="preserve">pediatric </w:t>
      </w:r>
      <w:r w:rsidR="00EB770A" w:rsidRPr="00EB770A">
        <w:rPr>
          <w:rFonts w:ascii="Times New Roman" w:hAnsi="Times New Roman" w:cs="Times New Roman"/>
          <w:sz w:val="24"/>
          <w:szCs w:val="24"/>
        </w:rPr>
        <w:t>hospitals.</w:t>
      </w:r>
      <w:r w:rsidRPr="005E0182">
        <w:rPr>
          <w:rFonts w:ascii="Times New Roman" w:hAnsi="Times New Roman" w:cs="Times New Roman"/>
          <w:sz w:val="24"/>
          <w:szCs w:val="24"/>
        </w:rPr>
        <w:t xml:space="preserve"> </w:t>
      </w:r>
      <w:r w:rsidRPr="00EB770A">
        <w:rPr>
          <w:rFonts w:ascii="Times New Roman" w:hAnsi="Times New Roman" w:cs="Times New Roman"/>
          <w:sz w:val="24"/>
          <w:szCs w:val="24"/>
        </w:rPr>
        <w:t>You are able to list as few as one hospital if you choose to do so.</w:t>
      </w:r>
    </w:p>
    <w:p w14:paraId="201D9D31" w14:textId="77777777" w:rsidR="00EB770A" w:rsidRPr="00EB770A" w:rsidRDefault="00EB770A" w:rsidP="00747B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70A">
        <w:rPr>
          <w:rFonts w:ascii="Times New Roman" w:hAnsi="Times New Roman" w:cs="Times New Roman"/>
          <w:sz w:val="24"/>
          <w:szCs w:val="24"/>
        </w:rPr>
        <w:t xml:space="preserve">The order in which you list the hospitals does not matter. </w:t>
      </w:r>
    </w:p>
    <w:p w14:paraId="2B241A92" w14:textId="77777777" w:rsidR="005E0182" w:rsidRDefault="005E0182" w:rsidP="005E018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E0182">
        <w:rPr>
          <w:rFonts w:ascii="Times New Roman" w:eastAsia="Times New Roman" w:hAnsi="Times New Roman" w:cs="Times New Roman"/>
          <w:sz w:val="24"/>
          <w:szCs w:val="24"/>
          <w:lang w:val="en"/>
        </w:rPr>
        <w:t>Please note: University Hospital is listed as “</w:t>
      </w:r>
      <w:r w:rsidRPr="006464E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University Hospital – San Antonio</w:t>
      </w:r>
      <w:r w:rsidRPr="005E01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”. </w:t>
      </w:r>
    </w:p>
    <w:p w14:paraId="231C2E9B" w14:textId="6F0054EF" w:rsidR="005E0182" w:rsidRPr="005E0182" w:rsidRDefault="005E0182" w:rsidP="005E0182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E01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online survey period is expected to run from the </w:t>
      </w:r>
      <w:r w:rsidR="002C3D5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middle </w:t>
      </w:r>
      <w:r w:rsidRPr="005E01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February through the beginning of March </w:t>
      </w:r>
    </w:p>
    <w:p w14:paraId="3287A006" w14:textId="0BAF036D" w:rsidR="00366A23" w:rsidRDefault="00A82DD7" w:rsidP="00D015AC">
      <w:pPr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were not registered </w:t>
      </w:r>
      <w:r w:rsidR="005E01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Doximity </w:t>
      </w: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by November 1, </w:t>
      </w:r>
      <w:r w:rsidR="005E018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2020,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you may be selected to vote through paper mail. Be sure to keep a lookout for the survey invitation daily. You</w:t>
      </w: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can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always </w:t>
      </w: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register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a Doximity profile for the ability to participate in upcoming surveys in which you may be eligible (e.g., </w:t>
      </w:r>
      <w:r w:rsidR="00366A2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GME/residency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program </w:t>
      </w:r>
      <w:r w:rsidR="00366A23">
        <w:rPr>
          <w:rFonts w:ascii="Times New Roman" w:eastAsia="Times New Roman" w:hAnsi="Times New Roman" w:cs="Times New Roman"/>
          <w:sz w:val="24"/>
          <w:szCs w:val="24"/>
          <w:lang w:val="en"/>
        </w:rPr>
        <w:t>reputation and/or best medical schools)</w:t>
      </w:r>
      <w:r w:rsidRPr="00EB770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41F5C646" w14:textId="77777777" w:rsidR="00D33C1C" w:rsidRDefault="00D33C1C" w:rsidP="00366A23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"/>
        </w:rPr>
      </w:pPr>
    </w:p>
    <w:p w14:paraId="62CA20E8" w14:textId="77777777" w:rsidR="00D33C1C" w:rsidRDefault="00D33C1C" w:rsidP="00366A23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"/>
        </w:rPr>
      </w:pPr>
    </w:p>
    <w:p w14:paraId="1812E7AA" w14:textId="0CC453A9" w:rsidR="00366A23" w:rsidRPr="00366A23" w:rsidRDefault="00366A23" w:rsidP="00366A23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"/>
        </w:rPr>
      </w:pPr>
      <w:r w:rsidRPr="00366A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"/>
        </w:rPr>
        <w:lastRenderedPageBreak/>
        <w:t>OPTIONAL COMPONENTS:</w:t>
      </w:r>
    </w:p>
    <w:p w14:paraId="0D348EB8" w14:textId="6E2AC857" w:rsidR="00E43DBA" w:rsidRDefault="00366A23" w:rsidP="00366A23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see if </w:t>
      </w:r>
      <w:r w:rsidR="00090F85">
        <w:rPr>
          <w:rFonts w:ascii="Times New Roman" w:eastAsia="Times New Roman" w:hAnsi="Times New Roman" w:cs="Times New Roman"/>
          <w:sz w:val="24"/>
          <w:szCs w:val="24"/>
          <w:lang w:val="en"/>
        </w:rPr>
        <w:t>you 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eligible to vote in the Best Hospitals survey based on their methodology, </w:t>
      </w:r>
      <w:r w:rsidR="00E43DB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review your profile at  </w:t>
      </w:r>
      <w:hyperlink r:id="rId20" w:history="1">
        <w:r w:rsidR="00E43DBA" w:rsidRPr="00D940F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https://www.doximity.com</w:t>
        </w:r>
      </w:hyperlink>
    </w:p>
    <w:p w14:paraId="58D352A5" w14:textId="77777777" w:rsidR="00DF3D7F" w:rsidRPr="00DF3D7F" w:rsidRDefault="00366A23" w:rsidP="00DF3D7F"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have any difficulties completing the survey, contact </w:t>
      </w:r>
      <w:hyperlink r:id="rId21" w:history="1">
        <w:r w:rsidRPr="00A632A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usnews@doximity.com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 assistance.</w:t>
      </w:r>
    </w:p>
    <w:sectPr w:rsidR="00DF3D7F" w:rsidRPr="00DF3D7F">
      <w:headerReference w:type="even" r:id="rId22"/>
      <w:head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3F889" w14:textId="77777777" w:rsidR="00DB0AD9" w:rsidRDefault="00DB0AD9" w:rsidP="00747BB5">
      <w:pPr>
        <w:spacing w:after="0" w:line="240" w:lineRule="auto"/>
      </w:pPr>
      <w:r>
        <w:separator/>
      </w:r>
    </w:p>
  </w:endnote>
  <w:endnote w:type="continuationSeparator" w:id="0">
    <w:p w14:paraId="2779D045" w14:textId="77777777" w:rsidR="00DB0AD9" w:rsidRDefault="00DB0AD9" w:rsidP="0074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AD778" w14:textId="77777777" w:rsidR="00DB0AD9" w:rsidRDefault="00DB0AD9" w:rsidP="00747BB5">
      <w:pPr>
        <w:spacing w:after="0" w:line="240" w:lineRule="auto"/>
      </w:pPr>
      <w:r>
        <w:separator/>
      </w:r>
    </w:p>
  </w:footnote>
  <w:footnote w:type="continuationSeparator" w:id="0">
    <w:p w14:paraId="7A7B43A9" w14:textId="77777777" w:rsidR="00DB0AD9" w:rsidRDefault="00DB0AD9" w:rsidP="0074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1CC1" w14:textId="3A63DCEE" w:rsidR="006464EF" w:rsidRDefault="0064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AC10" w14:textId="241F7B77" w:rsidR="006464EF" w:rsidRDefault="00646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17ECD" w14:textId="386CA0DC" w:rsidR="006464EF" w:rsidRDefault="0064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76.25pt;height:162.75pt;visibility:visible;mso-wrap-style:square" o:bullet="t">
        <v:imagedata r:id="rId1" o:title="C4B871B0"/>
      </v:shape>
    </w:pict>
  </w:numPicBullet>
  <w:abstractNum w:abstractNumId="0" w15:restartNumberingAfterBreak="1">
    <w:nsid w:val="0F9D2285"/>
    <w:multiLevelType w:val="hybridMultilevel"/>
    <w:tmpl w:val="50F8A550"/>
    <w:lvl w:ilvl="0" w:tplc="6F6E51F8">
      <w:start w:val="1"/>
      <w:numFmt w:val="bullet"/>
      <w:pStyle w:val="Table-BulletedLis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3AB2"/>
    <w:multiLevelType w:val="multilevel"/>
    <w:tmpl w:val="0664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E63E5"/>
    <w:multiLevelType w:val="multilevel"/>
    <w:tmpl w:val="264E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6179C"/>
    <w:multiLevelType w:val="hybridMultilevel"/>
    <w:tmpl w:val="DA40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7AB6"/>
    <w:multiLevelType w:val="hybridMultilevel"/>
    <w:tmpl w:val="8A06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C6DF1"/>
    <w:multiLevelType w:val="multilevel"/>
    <w:tmpl w:val="283A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86F4B"/>
    <w:multiLevelType w:val="hybridMultilevel"/>
    <w:tmpl w:val="B64E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NTUyMzU3NTC0MDRS0lEKTi0uzszPAykwqQUA7d+MnSwAAAA="/>
  </w:docVars>
  <w:rsids>
    <w:rsidRoot w:val="0039150E"/>
    <w:rsid w:val="000042DD"/>
    <w:rsid w:val="000225CE"/>
    <w:rsid w:val="00063661"/>
    <w:rsid w:val="00080C4B"/>
    <w:rsid w:val="00090F85"/>
    <w:rsid w:val="000A3C1B"/>
    <w:rsid w:val="000C0AAF"/>
    <w:rsid w:val="000E701F"/>
    <w:rsid w:val="00107EB7"/>
    <w:rsid w:val="00154DB9"/>
    <w:rsid w:val="00175025"/>
    <w:rsid w:val="002318E8"/>
    <w:rsid w:val="00261896"/>
    <w:rsid w:val="00291A17"/>
    <w:rsid w:val="002C3D5D"/>
    <w:rsid w:val="002E3DD9"/>
    <w:rsid w:val="003009FD"/>
    <w:rsid w:val="00344DE6"/>
    <w:rsid w:val="00351F1A"/>
    <w:rsid w:val="00366A23"/>
    <w:rsid w:val="0039150E"/>
    <w:rsid w:val="003A6D4B"/>
    <w:rsid w:val="003D7688"/>
    <w:rsid w:val="00416BF5"/>
    <w:rsid w:val="00453131"/>
    <w:rsid w:val="004714AF"/>
    <w:rsid w:val="004A5DAB"/>
    <w:rsid w:val="004D651C"/>
    <w:rsid w:val="00554CEE"/>
    <w:rsid w:val="00554D0F"/>
    <w:rsid w:val="00556657"/>
    <w:rsid w:val="00570948"/>
    <w:rsid w:val="00586B9E"/>
    <w:rsid w:val="005E0182"/>
    <w:rsid w:val="006464EF"/>
    <w:rsid w:val="00663D2D"/>
    <w:rsid w:val="006847F5"/>
    <w:rsid w:val="006A133F"/>
    <w:rsid w:val="006E368F"/>
    <w:rsid w:val="006F385C"/>
    <w:rsid w:val="007414C7"/>
    <w:rsid w:val="00747BB5"/>
    <w:rsid w:val="0075213E"/>
    <w:rsid w:val="0076524C"/>
    <w:rsid w:val="007C6D0A"/>
    <w:rsid w:val="007F31D2"/>
    <w:rsid w:val="00812AEE"/>
    <w:rsid w:val="0082536D"/>
    <w:rsid w:val="00835AA6"/>
    <w:rsid w:val="008471F8"/>
    <w:rsid w:val="00872F39"/>
    <w:rsid w:val="008A6887"/>
    <w:rsid w:val="008D27DA"/>
    <w:rsid w:val="00902863"/>
    <w:rsid w:val="009442D8"/>
    <w:rsid w:val="00A82DD7"/>
    <w:rsid w:val="00AF3290"/>
    <w:rsid w:val="00BB7A93"/>
    <w:rsid w:val="00C5658F"/>
    <w:rsid w:val="00D015AC"/>
    <w:rsid w:val="00D33C1C"/>
    <w:rsid w:val="00DB0AD9"/>
    <w:rsid w:val="00DF3D7F"/>
    <w:rsid w:val="00E43DBA"/>
    <w:rsid w:val="00E44AAD"/>
    <w:rsid w:val="00EB770A"/>
    <w:rsid w:val="00F90D48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14DC0"/>
  <w15:docId w15:val="{E9C9C931-06F8-4535-B2CD-86837108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1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5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15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de5">
    <w:name w:val="lede5"/>
    <w:basedOn w:val="DefaultParagraphFont"/>
    <w:rsid w:val="0039150E"/>
  </w:style>
  <w:style w:type="character" w:customStyle="1" w:styleId="span-aabx0k-0">
    <w:name w:val="span-aabx0k-0"/>
    <w:basedOn w:val="DefaultParagraphFont"/>
    <w:rsid w:val="0039150E"/>
  </w:style>
  <w:style w:type="paragraph" w:styleId="ListParagraph">
    <w:name w:val="List Paragraph"/>
    <w:basedOn w:val="Normal"/>
    <w:uiPriority w:val="34"/>
    <w:qFormat/>
    <w:rsid w:val="00291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BB5"/>
  </w:style>
  <w:style w:type="paragraph" w:styleId="Footer">
    <w:name w:val="footer"/>
    <w:basedOn w:val="Normal"/>
    <w:link w:val="FooterChar"/>
    <w:uiPriority w:val="99"/>
    <w:unhideWhenUsed/>
    <w:rsid w:val="00747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B5"/>
  </w:style>
  <w:style w:type="paragraph" w:styleId="BalloonText">
    <w:name w:val="Balloon Text"/>
    <w:basedOn w:val="Normal"/>
    <w:link w:val="BalloonTextChar"/>
    <w:uiPriority w:val="99"/>
    <w:semiHidden/>
    <w:unhideWhenUsed/>
    <w:rsid w:val="0023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8E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318E8"/>
    <w:pPr>
      <w:spacing w:after="120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2318E8"/>
    <w:rPr>
      <w:rFonts w:ascii="Times New Roman" w:eastAsiaTheme="minorEastAsia" w:hAnsi="Times New Roman"/>
      <w:sz w:val="24"/>
      <w:szCs w:val="24"/>
      <w:lang w:eastAsia="ja-JP"/>
    </w:rPr>
  </w:style>
  <w:style w:type="paragraph" w:customStyle="1" w:styleId="Table-BulletedList">
    <w:name w:val="Table - Bulleted List"/>
    <w:qFormat/>
    <w:rsid w:val="002318E8"/>
    <w:pPr>
      <w:numPr>
        <w:numId w:val="6"/>
      </w:numPr>
      <w:spacing w:after="0" w:line="240" w:lineRule="exact"/>
    </w:pPr>
    <w:rPr>
      <w:rFonts w:ascii="Verdana" w:eastAsia="Cambria" w:hAnsi="Verdana" w:cs="Tahoma"/>
      <w:sz w:val="20"/>
      <w:szCs w:val="20"/>
    </w:rPr>
  </w:style>
  <w:style w:type="paragraph" w:customStyle="1" w:styleId="BulletedList">
    <w:name w:val="Bulleted List"/>
    <w:basedOn w:val="Table-BulletedList"/>
    <w:link w:val="BulletedListChar"/>
    <w:qFormat/>
    <w:rsid w:val="002318E8"/>
  </w:style>
  <w:style w:type="character" w:customStyle="1" w:styleId="BulletedListChar">
    <w:name w:val="Bulleted List Char"/>
    <w:link w:val="BulletedList"/>
    <w:rsid w:val="002318E8"/>
    <w:rPr>
      <w:rFonts w:ascii="Verdana" w:eastAsia="Cambria" w:hAnsi="Verdana" w:cs="Tahom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p.uthscsa.edu/crpm/" TargetMode="External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usnews@doximity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lsom.uthscsa.edu/nephrology/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ximity.com/" TargetMode="External"/><Relationship Id="rId20" Type="http://schemas.openxmlformats.org/officeDocument/2006/relationships/hyperlink" Target="https://www.doximity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doximit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ardiorenalconnections.org/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1407AA244334C918787121789B657" ma:contentTypeVersion="14" ma:contentTypeDescription="Create a new document." ma:contentTypeScope="" ma:versionID="489abbc2790e911d17213001d0aaffde">
  <xsd:schema xmlns:xsd="http://www.w3.org/2001/XMLSchema" xmlns:xs="http://www.w3.org/2001/XMLSchema" xmlns:p="http://schemas.microsoft.com/office/2006/metadata/properties" xmlns:ns1="http://schemas.microsoft.com/sharepoint/v3" xmlns:ns2="c818d674-c965-4e3d-a3b2-cdd258f2d7bb" xmlns:ns3="c8453c26-69a4-4ec6-885d-2fe85f66722b" xmlns:ns4="be9af149-07da-4f61-94dd-c10f91279624" targetNamespace="http://schemas.microsoft.com/office/2006/metadata/properties" ma:root="true" ma:fieldsID="e8ac11e1736a2649faf055e13b2bc87c" ns1:_="" ns2:_="" ns3:_="" ns4:_="">
    <xsd:import namespace="http://schemas.microsoft.com/sharepoint/v3"/>
    <xsd:import namespace="c818d674-c965-4e3d-a3b2-cdd258f2d7bb"/>
    <xsd:import namespace="c8453c26-69a4-4ec6-885d-2fe85f66722b"/>
    <xsd:import namespace="be9af149-07da-4f61-94dd-c10f91279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d674-c965-4e3d-a3b2-cdd258f2d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53c26-69a4-4ec6-885d-2fe85f66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af149-07da-4f61-94dd-c10f9127962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B10-ED28-4DB5-B383-9C2EE9399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C5D-5575-4F2D-A1D9-FCB725678B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FD63D5-2144-47C0-A668-30890A47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d674-c965-4e3d-a3b2-cdd258f2d7bb"/>
    <ds:schemaRef ds:uri="c8453c26-69a4-4ec6-885d-2fe85f66722b"/>
    <ds:schemaRef ds:uri="be9af149-07da-4f61-94dd-c10f91279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EA64A-0995-46BA-AD8C-8F91DBB5E5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069E95-9D92-433D-BEAD-719D02E9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Rodriguez</dc:creator>
  <cp:lastModifiedBy>Sandoval, Blanca</cp:lastModifiedBy>
  <cp:revision>2</cp:revision>
  <cp:lastPrinted>2021-02-12T20:52:00Z</cp:lastPrinted>
  <dcterms:created xsi:type="dcterms:W3CDTF">2021-02-12T20:57:00Z</dcterms:created>
  <dcterms:modified xsi:type="dcterms:W3CDTF">2021-02-12T20:57:00Z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0x010100A831407AA244334C918787121789B657</vt:lpwstr>
  </property>
</Properties>
</file>